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DHAA Oral Health Award </w:t>
      </w:r>
    </w:p>
    <w:p>
      <w:pPr>
        <w:pStyle w:val="Body A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Nomination Form</w:t>
      </w:r>
      <w:r>
        <w:rPr>
          <w:b w:val="1"/>
          <w:bCs w:val="1"/>
          <w:sz w:val="24"/>
          <w:szCs w:val="24"/>
          <w:rtl w:val="0"/>
          <w:lang w:val="en-US"/>
        </w:rPr>
        <w:t xml:space="preserve"> 2023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The DHAA is recognising oral health practitioners who are making a meaningful contribution to our profession with the annual DHAA Oral Health Award.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Dental hygienists, oral health therapists and dental therapists share a focus on prevention, and collectively are known as oral health practitioners.</w:t>
      </w:r>
      <w:r>
        <w:rPr>
          <w:rtl w:val="0"/>
          <w:lang w:val="en-US"/>
        </w:rPr>
        <w:t> 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This award recognises the excellent contribution of oral health practitioners at the grass root level in improving health outcomes and the well-being of the general public.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This award seeks to tell the stories of the vital work of the quiet achievers within the oral health profession.</w:t>
      </w:r>
    </w:p>
    <w:p>
      <w:pPr>
        <w:pStyle w:val="Body A"/>
      </w:pPr>
    </w:p>
    <w:p>
      <w:pPr>
        <w:pStyle w:val="Body A"/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30"/>
      </w:tblGrid>
      <w:tr>
        <w:tblPrEx>
          <w:shd w:val="clear" w:color="auto" w:fill="cadfff"/>
        </w:tblPrEx>
        <w:trPr>
          <w:trHeight w:val="242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About the Nominee</w:t>
              <w:tab/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Name</w:t>
              <w:tab/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 xml:space="preserve">..Email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Current role/job  </w:t>
            </w:r>
            <w:r>
              <w:rPr>
                <w:shd w:val="nil" w:color="auto" w:fill="auto"/>
                <w:rtl w:val="0"/>
                <w:lang w:val="en-US"/>
              </w:rPr>
              <w:t>……………………………………………………………………………………………</w:t>
            </w:r>
            <w:r>
              <w:rPr>
                <w:shd w:val="nil" w:color="auto" w:fill="auto"/>
                <w:rtl w:val="0"/>
                <w:lang w:val="en-US"/>
              </w:rPr>
              <w:t>.</w:t>
              <w:tab/>
              <w:tab/>
              <w:tab/>
            </w:r>
          </w:p>
        </w:tc>
      </w:tr>
      <w:tr>
        <w:tblPrEx>
          <w:shd w:val="clear" w:color="auto" w:fill="cadfff"/>
        </w:tblPrEx>
        <w:trPr>
          <w:trHeight w:val="314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Eligibility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 current DHAA member, and ha</w:t>
            </w:r>
            <w:r>
              <w:rPr>
                <w:shd w:val="nil" w:color="auto" w:fill="auto"/>
                <w:rtl w:val="0"/>
                <w:lang w:val="en-US"/>
              </w:rPr>
              <w:t>s</w:t>
            </w:r>
            <w:r>
              <w:rPr>
                <w:shd w:val="nil" w:color="auto" w:fill="auto"/>
                <w:rtl w:val="0"/>
                <w:lang w:val="en-US"/>
              </w:rPr>
              <w:t xml:space="preserve"> proven accomplishments in one or more of the following aspect</w:t>
            </w:r>
            <w:r>
              <w:rPr>
                <w:shd w:val="nil" w:color="auto" w:fill="auto"/>
                <w:rtl w:val="0"/>
                <w:lang w:val="en-US"/>
              </w:rPr>
              <w:t xml:space="preserve">s </w:t>
            </w:r>
            <w:r>
              <w:rPr>
                <w:shd w:val="nil" w:color="auto" w:fill="auto"/>
                <w:rtl w:val="0"/>
                <w:lang w:val="en-US"/>
              </w:rPr>
              <w:t>(please tick all the apply to this nomination):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numPr>
                <w:ilvl w:val="1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Community service - making a difference to the community</w:t>
            </w:r>
          </w:p>
          <w:p>
            <w:pPr>
              <w:pStyle w:val="Body A"/>
              <w:numPr>
                <w:ilvl w:val="1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Leadership - innovating, inspiring and mentoring others within the profession</w:t>
            </w:r>
          </w:p>
          <w:p>
            <w:pPr>
              <w:pStyle w:val="Body A"/>
              <w:numPr>
                <w:ilvl w:val="1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Research and education - breaking new grounds, provision of positive and enriching learning for the profession and the general public</w:t>
            </w:r>
          </w:p>
          <w:p>
            <w:pPr>
              <w:pStyle w:val="Body A"/>
              <w:numPr>
                <w:ilvl w:val="1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Clinical excellence - advocating and pioneering best practice</w:t>
            </w:r>
          </w:p>
          <w:p>
            <w:pPr>
              <w:pStyle w:val="Body A"/>
              <w:numPr>
                <w:ilvl w:val="1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Volunteering - to improve oral health in Australia or overseas</w:t>
            </w:r>
          </w:p>
          <w:p>
            <w:pPr>
              <w:pStyle w:val="Body A"/>
              <w:numPr>
                <w:ilvl w:val="1"/>
                <w:numId w:val="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Service to the DHAA - selfless and generous contribution to the DHAA</w:t>
            </w:r>
          </w:p>
        </w:tc>
      </w:tr>
      <w:tr>
        <w:tblPrEx>
          <w:shd w:val="clear" w:color="auto" w:fill="cadfff"/>
        </w:tblPrEx>
        <w:trPr>
          <w:trHeight w:val="98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Nominee DHAA membership status (</w:t>
            </w: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please select one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)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full member / graduate member / life member / honorary member</w:t>
              <w:tab/>
              <w:t>/ student member</w:t>
            </w:r>
          </w:p>
        </w:tc>
      </w:tr>
      <w:tr>
        <w:tblPrEx>
          <w:shd w:val="clear" w:color="auto" w:fill="cadfff"/>
        </w:tblPrEx>
        <w:trPr>
          <w:trHeight w:val="460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b w:val="1"/>
                <w:bCs w:val="1"/>
                <w:sz w:val="22"/>
                <w:szCs w:val="22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Reasons for the nomination and evidence of activities and accomplishments (please provide attachments as appropriate):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288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Impact of the reported accomplishments on the health and wellbeing of the public or the oral health profession: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12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The extend of work undertaken that goes above and beyond the nominal activities of the nominee</w:t>
            </w:r>
            <w:r>
              <w:rPr>
                <w:b w:val="1"/>
                <w:bCs w:val="1"/>
                <w:shd w:val="nil" w:color="auto" w:fill="auto"/>
                <w:rtl w:val="1"/>
              </w:rPr>
              <w:t>’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 paid role(s):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408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nl-NL"/>
              </w:rPr>
              <w:t>Referee</w:t>
            </w:r>
          </w:p>
          <w:p>
            <w:pPr>
              <w:pStyle w:val="Table Style 2"/>
              <w:jc w:val="center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Name </w:t>
            </w:r>
            <w:r>
              <w:rPr>
                <w:shd w:val="nil" w:color="auto" w:fill="auto"/>
                <w:rtl w:val="0"/>
              </w:rPr>
              <w:t>…………………………………………………………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 xml:space="preserve">..   Phone </w:t>
            </w:r>
            <w:r>
              <w:rPr>
                <w:shd w:val="nil" w:color="auto" w:fill="auto"/>
                <w:rtl w:val="0"/>
              </w:rPr>
              <w:t>……………………………………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Email </w:t>
            </w:r>
            <w:r>
              <w:rPr>
                <w:shd w:val="nil" w:color="auto" w:fill="auto"/>
                <w:rtl w:val="0"/>
              </w:rPr>
              <w:t>…………………………………………………………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Position and relationship with nominee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846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Nominator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(you)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 xml:space="preserve">Name </w:t>
            </w:r>
            <w:r>
              <w:rPr>
                <w:shd w:val="nil" w:color="auto" w:fill="auto"/>
                <w:rtl w:val="0"/>
              </w:rPr>
              <w:t>…………………………………………………………</w:t>
            </w:r>
            <w:r>
              <w:rPr>
                <w:shd w:val="nil" w:color="auto" w:fill="auto"/>
                <w:rtl w:val="0"/>
                <w:lang w:val="it-IT"/>
              </w:rPr>
              <w:t xml:space="preserve">..   Phone </w:t>
            </w:r>
            <w:r>
              <w:rPr>
                <w:shd w:val="nil" w:color="auto" w:fill="auto"/>
                <w:rtl w:val="0"/>
              </w:rPr>
              <w:t>……………………………………</w:t>
            </w:r>
            <w:r>
              <w:rPr>
                <w:shd w:val="nil" w:color="auto" w:fill="auto"/>
                <w:rtl w:val="0"/>
              </w:rPr>
              <w:t>.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Email </w:t>
            </w:r>
            <w:r>
              <w:rPr>
                <w:shd w:val="nil" w:color="auto" w:fill="auto"/>
                <w:rtl w:val="0"/>
              </w:rPr>
              <w:t>…………………………………………………………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Position and relationship with nominee</w:t>
            </w: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  <w:rPr>
                <w:shd w:val="nil" w:color="auto" w:fill="auto"/>
              </w:rPr>
            </w:pPr>
          </w:p>
          <w:p>
            <w:pPr>
              <w:pStyle w:val="Table Style 2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Please note that:</w:t>
      </w:r>
    </w:p>
    <w:p>
      <w:pPr>
        <w:pStyle w:val="Body A"/>
      </w:pP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All nominees must be members of the DHAA. 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Sitting State and Federal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Chairs and Directors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are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not eligible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Anyone may submit a nomination with the candidate's permission. 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Nominations must clearly document why the candidate should be considered, above all others, for these distinguished awards. 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All nominations must contain sufficient evidence of achievement: </w:t>
      </w:r>
    </w:p>
    <w:p>
      <w:pPr>
        <w:pStyle w:val="Body"/>
        <w:ind w:left="720" w:firstLine="0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project details, community/patient/organisation testimonials to inform the selection process without additional research. (1x A4 page + attachments)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Must include the details of a referee for the nominee from current or former colleagues, employers, editors, students or associates.</w:t>
      </w:r>
    </w:p>
    <w:p>
      <w:pPr>
        <w:pStyle w:val="Body"/>
        <w:numPr>
          <w:ilvl w:val="0"/>
          <w:numId w:val="3"/>
        </w:numPr>
        <w:bidi w:val="0"/>
        <w:ind w:right="0"/>
        <w:jc w:val="left"/>
        <w:rPr>
          <w:rFonts w:ascii="Helvetica Neue" w:hAnsi="Helvetica Neue"/>
          <w:sz w:val="22"/>
          <w:szCs w:val="22"/>
          <w:rtl w:val="0"/>
          <w:lang w:val="en-US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A nominee need only be nominated once to be considered </w:t>
      </w:r>
    </w:p>
    <w:p>
      <w:pPr>
        <w:pStyle w:val="Body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Please email the completed form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"mailto:ceo@dhaa.info"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ceo@dhaa.info</w:t>
      </w:r>
      <w:r>
        <w:rPr/>
        <w:fldChar w:fldCharType="end" w:fldLock="0"/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by 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 August 2023</w:t>
      </w:r>
      <w:r>
        <w:rPr>
          <w:rStyle w:val="None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43.0pt;height:43.0pt;">
        <v:imagedata r:id="rId1" o:title="image1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202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0"/>
        <w:szCs w:val="10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4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7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9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1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4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">
    <w:multiLevelType w:val="hybridMultilevel"/>
    <w:numStyleLink w:val="Imported Style 1"/>
  </w:abstractNum>
  <w:abstractNum w:abstractNumId="2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2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